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ind w:firstLine="567"/>
        <w:jc w:val="center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3. HAFTA HALKLA İLİŞKİLER 1</w:t>
      </w:r>
    </w:p>
    <w:p>
      <w:pPr>
        <w:pStyle w:val="Normal"/>
        <w:keepNext w:val="true"/>
        <w:spacing w:before="22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1. HALKLA İLİŞKİLERİN GELİŞİM SÜRECİ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Halkla ilişkilerin gelişimi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insanlık tarihi kadar eski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kabul edilmektedir.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İnsanlar bir arada yaşamaya başladıkça yöneticiler ve kurumlar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toplumu bilgilendirmek, ikna etmek ve destek kazanmak için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çeşitli iletişim yolları kullanmıştır.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Babil, Yunan ve Roma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gibi eski medeniyetlerde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konuşma, sanat, edebiyat, tiyatro ve tanıtım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benzeri uygulamalar görülmüştür.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Modern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anlamdaki halkla ilişkiler ise çok daha sonra,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 iletişim araçlarının gelişmesi ve kurumların hedef kitlelerini önemsemeye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başlamasıyla ortaya çıkmıştır. Bu nedenle halkla ilişkiler,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eski iletişim uygulamalarından modern ve planlı bir yönetim faaliyetine doğru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gelişmiştir.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İşletmede uygulanışı: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Bir işletme yalnızca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ürün üretmekle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yetinmez;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müşteriler, çalışanlar, medya ve toplumla düzenli iletişim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kurar.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Kurumun duyuruları, basın açıklamaları, sosyal medya paylaşımları ve geri bildirim süreçleri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bu tarihsel gelişimin günümüzdeki işletme karşılığıdır.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örnek / vaka: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Babil, Yunan ve Roma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gibi eski medeniyetlerde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konuşma, sanat, edebiyat, tiyatro ve tanıtım tekniklerinin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yönetimin otoritesini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halka kabul ettirmek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amacıyla kullanıldığı belirtilmektedir.</w:t>
      </w:r>
    </w:p>
    <w:p>
      <w:pPr>
        <w:pStyle w:val="Normal"/>
        <w:keepNext w:val="true"/>
        <w:spacing w:before="14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1.1. Halkla İlişkilerin Gelişmesini Sağlayan Etmenler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Halkla ilişkilerin gelişmesinde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üç temel etmen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öne çıkmaktadır.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Birincisi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, 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halkın kararları etkileyebilen bir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güç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olarak kabul edilmesidir.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İkincisi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, kurumların halkın desteğini kazanmak için birbirleriyle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rekabet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etmeye başlamasıdır. Üçüncüsü ise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gazete, radyo, televizyon ve internet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gibi iletişim araçlarının gelişerek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halka ulaşmayı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kolaylaştırmasıdır. Bu üç etmen bir araya geldiğinde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kurumların hedef kitleleriyle daha planlı ve sürekli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ilişki kurma ihtiyacı artmıştır.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 xml:space="preserve">İşletmede uygulanışı: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Günümüzde işletmeler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müşteri yorumlarını, çalışan görüşlerini ve sosyal medya </w:t>
      </w:r>
      <w:r>
        <w:rPr>
          <w:rFonts w:ascii="Times New Roman" w:hAnsi="Times New Roman"/>
          <w:sz w:val="40"/>
          <w:szCs w:val="40"/>
          <w:shd w:fill="auto" w:val="clear"/>
        </w:rPr>
        <w:t>tepkilerini izler. Çünkü hedef kitlenin görüşünü dikkate almayan bir işletme rekabet avantajını ve itibarını kaybedebilir.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örnek 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17. ve 18. yüzyılda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gazetelerin yaygınlaşması, sansürün kaldırılması ve halkın daha özgür tartışabilmesi, halkın bir güç hâline gelmesinin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önemli göstergeleri olarak verilmektedir.</w:t>
      </w:r>
    </w:p>
    <w:p>
      <w:pPr>
        <w:pStyle w:val="Normal"/>
        <w:keepNext w:val="true"/>
        <w:spacing w:before="14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1.2. Kitle İletişim Araçlarının Etkisi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20. yüzyılda iletişim teknolojilerindeki gelişmeler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halkla ilişkilerin büyümesini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hızlandırmıştır.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Sinema, radyo, televizyon ve daha sonra internet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çok daha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geniş kitlelere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kısa sürede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ulaşmayı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mümkün kılmıştır. Kurumların mesajları artık yalnızca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yüz yüze iletişimle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değil,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 kitle iletişim araçlarıyla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da yayılabilmiştir. Bu durum halkla ilişkiler çalışmalarının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kapsamını genişletmiş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ve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uzmanlaşmayı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gerekli hâle getirmiştir. Böylece halkla ilişkiler, kurumların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iletişim faaliyetlerini planlayan profesyonel </w:t>
      </w:r>
      <w:r>
        <w:rPr>
          <w:rFonts w:ascii="Times New Roman" w:hAnsi="Times New Roman"/>
          <w:sz w:val="40"/>
          <w:szCs w:val="40"/>
          <w:shd w:fill="auto" w:val="clear"/>
        </w:rPr>
        <w:t>bir alana dönüşmüştür.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İşletmede uygulanışı: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Bir işletme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aynı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mesajı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televizyon, web sitesi, sosyal medya ve basın yoluyla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farklı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hedef kitlelere ulaştırabilir. Halkla ilişkiler birimi bu kanallardaki mesajların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birbiriyle uyumlu olmasını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sağlar.</w:t>
      </w:r>
    </w:p>
    <w:p>
      <w:pPr>
        <w:pStyle w:val="Normal"/>
        <w:keepNext w:val="true"/>
        <w:spacing w:before="22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2. AMERİKA BİRLEŞİK DEVLETLERİ’NDE HALKLA İLİŞKİLERİN GELİŞİMİ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Halkla ilişkilerin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profesyonel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bir meslek hâline gelmesi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20. yüzyılın başlarında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özellikle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Amerika Birleşik Devletleri’nde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belirginleşmiştir.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Ancak bu ülkede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halkla ilişkilere benzeyen çalışmalar daha eski dönemlerde de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görülmüştür. Kurumlar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bağış toplamak, kamuoyunu bilgilendirmek ve siyasi destek oluşturmak için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planlı iletişim faaliyetleri yürütmüştür. Zamanla bu faaliyetler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basın ajansları, danışmanlık ve kamuoyu araştırmaları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gibi daha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sistemli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uygulamalara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dönüşmüştür. Böylece ABD, modern halkla ilişkilerin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meslekleştiği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başlıca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merkezlerden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biri olmuştur.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 xml:space="preserve">İşletmede uygulanışı: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Bugün işletmeler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medya ilişkileri, kriz iletişimi, kamuoyu araştırması ve danışmanlık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hizmetlerini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uzman ekipler veya halkla ilişkiler ajanslarıyla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yürütür. Bu yapı, ABD’de başlayan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profesyonelleşme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sürecinin işletmelerdeki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güncel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karşılığıdır.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örnek 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Harvard Kolej’in 1641’de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bağış toplama kampanyası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yapması ve bugünkü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Columbia Üniversitesi’nin 1758’de ilk basın bültenini yayımlaması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erken örnekler arasında gösterilmektedir.</w:t>
      </w:r>
    </w:p>
    <w:p>
      <w:pPr>
        <w:pStyle w:val="Normal"/>
        <w:keepNext w:val="true"/>
        <w:spacing w:before="14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2.1. Thomas Jefferson, Dorman Eaton ve Basın Ajansı Dönemi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“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halkla ilişkiler”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deyimini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 xml:space="preserve"> 1807 yılında ilk kullanan kişi Thomas Jefferson’dır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; ancak Jefferson kavramı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bugünkü anlamından farklı, dış ilişkiler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anlamında kullanmıştır.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Kavramı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bugünkü anlama daha yakın şekilde kullanan isim ise 1882’de Dorman Eaton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olmuştur.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1850’lerden 1900’lere kadar basın ajansı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biçimindeki uygulamalar yaygınlaşmıştır.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Basın ajansı, kamuoyuna ulaşmak ve istenen amaçları gerçekleştirmek için çeşitli iletişim araçlarının kullanılmasına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dayanır.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Bu dönem,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profesyonel halkla ilişkiler mesleğine geçişin </w:t>
      </w:r>
      <w:r>
        <w:rPr>
          <w:rFonts w:ascii="Times New Roman" w:hAnsi="Times New Roman"/>
          <w:color w:val="FFFF00"/>
          <w:sz w:val="40"/>
          <w:szCs w:val="40"/>
          <w:u w:val="single"/>
          <w:shd w:fill="auto" w:val="clear"/>
        </w:rPr>
        <w:t>hazırlık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aşaması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olarak görülebilir.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İşletmede uygulanışı: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Bir işletmenin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yeni ürününü farklı gazetelerde haberleştirmesi, etkinlik düzenlemesi ve çeşitli medya kanallarını aynı amaç için kullanması </w:t>
      </w:r>
      <w:r>
        <w:rPr>
          <w:rFonts w:ascii="Times New Roman" w:hAnsi="Times New Roman"/>
          <w:sz w:val="40"/>
          <w:szCs w:val="40"/>
          <w:shd w:fill="auto" w:val="clear"/>
        </w:rPr>
        <w:t>basın ajansı mantığının modern bir karşılığıdır.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 xml:space="preserve">örnek :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Amerikan Devrimi sırasında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Samuel Adams’ın faaliyetlerini ve 1830’larda Amos Kendall’ın Başkan Jackson’a kamuoyu araştırmacısı, danışman ve metin yazarı olarak hizmet vermesini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ilk sistemli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halkla ilişkiler örnekleri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arasında göstermektedir.</w:t>
      </w:r>
    </w:p>
    <w:p>
      <w:pPr>
        <w:pStyle w:val="Normal"/>
        <w:keepNext w:val="true"/>
        <w:spacing w:before="22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3. TARİHİ DÖNEMLERE GÖRE ABD’DE HALKLA İLİŞKİLERİN GELİŞİMİ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sz w:val="40"/>
          <w:szCs w:val="40"/>
          <w:shd w:fill="auto" w:val="clear"/>
        </w:rPr>
        <w:t xml:space="preserve">ABD’de halkla ilişkilerin gelişimi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altı dönem içinde ele alınmaktadır: Yeşerme Dönemi, Birinci Dünya Savaşı Dönemi, Kükreyen Yirmiler Dönemi, İkinci Dünya Savaşı Dönemi, Savaş Sonrası Dönem ve Küresel Enformasyon Çağı Dönemi.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Bu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sınıflandırma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, halkla ilişkilerin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basit tanıtımdan profesyonel ve stratejik iletişime nasıl dönüştüğünü </w:t>
      </w:r>
      <w:r>
        <w:rPr>
          <w:rFonts w:ascii="Times New Roman" w:hAnsi="Times New Roman"/>
          <w:sz w:val="40"/>
          <w:szCs w:val="40"/>
          <w:shd w:fill="auto" w:val="clear"/>
        </w:rPr>
        <w:t>görmeyi kolaylaştırır.</w:t>
      </w:r>
    </w:p>
    <w:p>
      <w:pPr>
        <w:pStyle w:val="Normal"/>
        <w:keepNext w:val="true"/>
        <w:spacing w:before="14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3.1. Yeşerme Aşaması (1900–1917)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sz w:val="40"/>
          <w:szCs w:val="40"/>
          <w:shd w:fill="auto" w:val="clear"/>
        </w:rPr>
        <w:t xml:space="preserve">Bu dönemde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araştırmacı gazetecilik gelişmiş ve kurumlar kamuoyuna karşı daha açıklayıcı davranmak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zorunda kalmıştır. Halkla ilişkiler faaliyetleri ilk kez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daha profesyonel bir yapı kazanmaya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başlamıştır.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1900 yılında Boston’da ilk halkla ilişkiler ajansı tanıtım bürosu adıyla kurulmuştur.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Sonraki yıllarda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başka ajanslar da faaliyete geçmiş ve halkla ilişkiler hizmeti ayrı bir uzmanlık alanı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hâline gelmiştir. Bu dönem, modern halkla ilişkiler mesleğinin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kurumsallaşmaya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başladığı aşamadır.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 xml:space="preserve">İşletmede uygulanışı: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İşletmeler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medya ile ilişkilerini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rastlantıya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bırakmak yerine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bu alanda uzman personel çalıştırır veya ajanslardan profesyonel hizmet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alır.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örnek 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ilk ajansın 1900’de George Michaelis ve arkadaşları tarafından Boston’da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kurulduğu;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1904’te Parker ve Ivy Lee’nin de bir halkla ilişkiler ajansı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kurduğu belirtilmektedir.</w:t>
      </w:r>
    </w:p>
    <w:p>
      <w:pPr>
        <w:pStyle w:val="Normal"/>
        <w:keepNext w:val="true"/>
        <w:spacing w:before="14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3.2. Birinci Dünya Savaşı Dönemi (1917–1919)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Birinci Dünya Savaşı sırasında halkla ilişkiler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kitlesel kamuoyu oluşturmanın güçlü bir aracı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olarak kullanılmıştır.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Devlet,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halkın savaşa destek vermesini sağlamak için planlı iletişim çalışmalarına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yönelmiştir.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Mesajların hazırlanması, yayılması ve kamuoyunun harekete geçirilmesi sistemli biçimde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yürütülmüştür. Bu dönem, halkla ilişkilerin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devlet iletişimi ve kamuoyu yönetimindeki gücünü açık biçimde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göstermiştir. Aynı zamanda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iletişimin ikna amacıyla kullanılmasının etik boyutlarını da düşündüren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bir dönemdir.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İşletmede uygulanışı: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Bir işletme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kriz, büyük dönüşüm veya toplumsal konu sırasında çalışanlarını ve müşterilerini bilgilendirmek için merkezi ve planlı bir iletişim programı </w:t>
      </w:r>
      <w:r>
        <w:rPr>
          <w:rFonts w:ascii="Times New Roman" w:hAnsi="Times New Roman"/>
          <w:sz w:val="40"/>
          <w:szCs w:val="40"/>
          <w:shd w:fill="auto" w:val="clear"/>
        </w:rPr>
        <w:t>yürütebilir.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örnek 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1917’de Başkan Wilson tarafından George Creel başkanlığında kurulan Creel Komitesi, Amerikan kamuoyunun savaşa destek vermesini </w:t>
      </w:r>
      <w:r>
        <w:rPr>
          <w:rFonts w:ascii="Times New Roman" w:hAnsi="Times New Roman"/>
          <w:sz w:val="40"/>
          <w:szCs w:val="40"/>
          <w:shd w:fill="auto" w:val="clear"/>
        </w:rPr>
        <w:t>sağlamak amacıyla çalışmıştır.</w:t>
      </w:r>
    </w:p>
    <w:p>
      <w:pPr>
        <w:pStyle w:val="Normal"/>
        <w:keepNext w:val="true"/>
        <w:spacing w:before="14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3.3. Kükreyen Yirmiler Dönemi (1919–1929)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color w:val="FFFF00"/>
          <w:sz w:val="40"/>
          <w:szCs w:val="40"/>
          <w:shd w:fill="auto" w:val="clear"/>
        </w:rPr>
        <w:t>1920’li yıllarda ABD ekonomisinin büyümesi ve tüketimin artması halkla ilişkilerin gelişimini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hızlandırmıştır.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Meslek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bu dönemde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“halkla ilişkiler”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adıyla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daha belirgin biçimde tanınmaya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başlamıştır.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Edward L. Bernays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, psikoloji ve kamuoyu anlayışını halkla ilişkiler uygulamalarına taşıyan önemli isimlerden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biri olmuştur.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Edward L. Bernays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b w:val="false"/>
          <w:bCs w:val="false"/>
          <w:color w:val="FFFF00"/>
          <w:sz w:val="40"/>
          <w:szCs w:val="40"/>
          <w:shd w:fill="auto" w:val="clear"/>
        </w:rPr>
        <w:t>Sigara satışlarının artırılmasıyla ilgili yaptığı kampanyalarla da bilinen ve halkla ilişkilerin babası olarak kabul edilen uygulamacı</w:t>
      </w:r>
      <w:r>
        <w:rPr>
          <w:rFonts w:ascii="Times New Roman" w:hAnsi="Times New Roman"/>
          <w:b w:val="false"/>
          <w:bCs w:val="false"/>
          <w:color w:val="FFFF00"/>
          <w:sz w:val="40"/>
          <w:szCs w:val="40"/>
          <w:shd w:fill="auto" w:val="clear"/>
        </w:rPr>
        <w:t>dır.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Halkla ilişkiler danışmanlığı, eğitim ve akademik yayınlar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bu dönemde güçlenmiştir.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Böylece halkla ilişkiler yalnızca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basınla ilişki kuran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bir alan olmaktan çıkıp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daha geniş bir iletişim ve ikna disiplinine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dönüşmüştür.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İşletmede uygulanışı: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İşletmeler tüketicilerin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düşünce ve davranışlarını araştırarak kampanyalarını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buna göre tasarlar.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Halkla ilişkiler uzmanı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yalnızca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haber göndermek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yerine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hedef kitlenin algısını </w:t>
      </w:r>
      <w:r>
        <w:rPr>
          <w:rFonts w:ascii="Times New Roman" w:hAnsi="Times New Roman"/>
          <w:sz w:val="40"/>
          <w:szCs w:val="40"/>
          <w:shd w:fill="auto" w:val="clear"/>
        </w:rPr>
        <w:t>da analiz eder.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örnek 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Bernays 1919’da Doris Fleischman ile ajansını açmış, “halkla ilişkiler danışmanlığı”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deyimini kullanmış,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1923’te “Crystallizing Public Opinion-halkın bilinçlendirilmesi” kitabını yayımlamış ve New York Üniversitesi’nde halkla ilişkiler dersi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vermiştir.</w:t>
      </w:r>
    </w:p>
    <w:p>
      <w:pPr>
        <w:pStyle w:val="Normal"/>
        <w:keepNext w:val="true"/>
        <w:spacing w:before="14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3.4. İkinci Dünya Savaşı Dönemi (1930–1945)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sz w:val="40"/>
          <w:szCs w:val="40"/>
          <w:shd w:fill="auto" w:val="clear"/>
        </w:rPr>
        <w:t xml:space="preserve">Bu dönemi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1929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ekonomik krizi ve İkinci Dünya Savaşı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büyük ölçüde etkilemiştir. Ekonomik kriz,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kurumların toplumla güven ilişkisini daha dikkatli yönetmesini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gerekli hâle getirmiştir. Savaş yıllarında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kamuoyu oluşturma ve bilgilendirme çalışmaları yeniden önem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kazanmıştır. Aynı zamanda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 halkın düşüncelerini ölçmeye yönelik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bilimsel kamuoyu araştırmaları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gelişmiştir.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Böylece halkla ilişkiler uygulamalarında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sezgi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yerine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araştırma ve verinin kullanılması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güçlenmiştir.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İşletmede uygulanışı: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İşletmeler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kampanya veya kriz öncesinde anket, müşteri araştırması ve geri bildirim verilerini kullanarak kamuoyunun beklentilerini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ölçebilir.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örnek 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Gallup’un 1930’ların ortalarında kamuoyu araştırmaları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yapmaya başladığı ve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1936 başkanlık seçimleriyle büyük prestij kazandığı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belirtilmektedir.</w:t>
      </w:r>
    </w:p>
    <w:p>
      <w:pPr>
        <w:pStyle w:val="Normal"/>
        <w:keepNext w:val="true"/>
        <w:spacing w:before="14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3.5. Savaş Sonrası Dönem (1945–1965)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sz w:val="40"/>
          <w:szCs w:val="40"/>
          <w:shd w:fill="auto" w:val="clear"/>
        </w:rPr>
        <w:t xml:space="preserve">Savaş sonrasında halkla ilişkiler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daha fazla saygınlık ve profesyonellik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kazanmıştır.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Üniversitelerde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halkla ilişkiler eğitimi yaygınlaşmış ve mesleğin teorik temeli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güçlenmiştir.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 xml:space="preserve">Konu yönetimi, hedef kitle analizi ve stratejik planlama gibi yeni teknikler </w:t>
      </w:r>
      <w:r>
        <w:rPr>
          <w:rFonts w:ascii="Times New Roman" w:hAnsi="Times New Roman"/>
          <w:b/>
          <w:sz w:val="40"/>
          <w:szCs w:val="40"/>
          <w:shd w:fill="auto" w:val="clear"/>
        </w:rPr>
        <w:t>kullanılmaya başlanmıştır.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Meslek örgütleri ve mesleki yayınlar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gelişmiş,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etik kurallar daha fazla önem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kazanmıştır.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Bu dönem, halkla ilişkilerin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kalıcı bir meslek ve akademik alan hâline gelmesinde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önemli bir aşamadır.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İşletmede uygulanışı: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Kuruluşlar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halkla ilişkiler faaliyetlerini yıllık plan, hedef kitle analizi, etik kurallar ve ölçülebilir amaçlarla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yürütür. Personelin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eğitimli ve uzman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olması beklenir.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örnek 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1947’de Boston Üniversitesi’nin ilk halkla ilişkiler okulunu kurması ve daha sonra çok sayıda üniversitede halkla ilişkiler programlarının açılması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bu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profesyonelleşmenin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örneklerindendir.</w:t>
      </w:r>
    </w:p>
    <w:p>
      <w:pPr>
        <w:pStyle w:val="Normal"/>
        <w:keepNext w:val="true"/>
        <w:spacing w:before="14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3.6. Küresel Enformasyon Çağı (1965 ve Sonrası)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color w:val="FFFF00"/>
          <w:sz w:val="40"/>
          <w:szCs w:val="40"/>
          <w:shd w:fill="auto" w:val="clear"/>
        </w:rPr>
        <w:t>1960’ların ortalarından itibaren bilgi üretimi ve iletişim hızı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artmıştır.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Kitle iletişim araçlarının gelişmesi kurumlarla hedef kitleler arasındaki ilişkiyi daha sürekli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hâle getirmiştir.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Halkla ilişkiler uzmanları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artık yalnızca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basınla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değil,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çok sayıda paydaş ve iletişim kanalıyla ilgilenmeye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başlamıştır.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Küreselleşme, farklı toplum ve kültürlerle iletişim kurma gereksinimini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artırmıştır. Bu dönemde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halkla ilişkiler, kurumların stratejik yönetiminin önemli bir parçası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hâline gelmiştir.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İşletmede uygulanışı: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Günümüz işletmeleri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medya, internet, sosyal medya, çalışan iletişimi ve toplumsal paydaşlarla ilişkileri aynı iletişim stratejisi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içinde yönetir.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örnek 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Küresel Enformasyon Çağı’nın 1960’ların ortalarında belirginleştiği ve enformasyon toplumunun oluşmaya başladığı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ifade edilmektedir.</w:t>
      </w:r>
    </w:p>
    <w:p>
      <w:pPr>
        <w:pStyle w:val="Normal"/>
        <w:keepNext w:val="true"/>
        <w:spacing w:before="22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4. MODELLERE GÖRE HALKLA İLİŞKİLERİN GELİŞİMİ</w:t>
      </w:r>
    </w:p>
    <w:p>
      <w:pPr>
        <w:pStyle w:val="Normal"/>
        <w:keepNext w:val="true"/>
        <w:spacing w:before="14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4.1. Basın Ajansı ve Tanıtım Modeli (1850–1900)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sz w:val="40"/>
          <w:szCs w:val="40"/>
          <w:shd w:fill="auto" w:val="clear"/>
        </w:rPr>
        <w:t xml:space="preserve">Basın ajansı ve tanıtım modeli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halkla ilişkilerin ilk dönemlerini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temsil eder. Bu modelde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iletişim kurumdan halka doğru tek yönlüdür.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Amaç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dikkat çekmek, tanıtım yapmak ve kamuoyunu etkilemektir.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Doğruluk ve karşılıklı anlayıştan çok görünürlük ve ikna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ön plandadır. Bu nedenle model, </w:t>
      </w:r>
      <w:r>
        <w:rPr>
          <w:rFonts w:ascii="Times New Roman" w:hAnsi="Times New Roman"/>
          <w:b/>
          <w:color w:val="FFFF00"/>
          <w:sz w:val="40"/>
          <w:szCs w:val="40"/>
          <w:u w:val="single"/>
          <w:shd w:fill="auto" w:val="clear"/>
        </w:rPr>
        <w:t>propaganda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 xml:space="preserve"> anlayışına en yakın halkla ilişkiler modeli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>olarak değerlendirilir.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İşletmede uygulanışı: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Bir işletmenin yalnızca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kendisini öven mesajlar yayımlaması ve hedef kitlenin görüşünü hiç almaması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bu modele yaklaşan bir uygulamadır.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örnek 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1850–1900 dönemi basın ajansı uygulamalarının kamuoyuna ulaşmak ve istenen amaçları gerçekleştirmek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için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iletişim araçlarını kullanmaya dayandığı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belirtilmektedir.</w:t>
      </w:r>
    </w:p>
    <w:p>
      <w:pPr>
        <w:pStyle w:val="Normal"/>
        <w:keepNext w:val="true"/>
        <w:spacing w:before="14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4.2. Kamuyu Bilgilendirme Modeli (1900–1920)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sz w:val="40"/>
          <w:szCs w:val="40"/>
          <w:shd w:fill="auto" w:val="clear"/>
        </w:rPr>
        <w:t xml:space="preserve">Kamuyu bilgilendirme modelinde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temel amaç kamuoyuna bilgi vermektir.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İletişim yine büyük ölçüde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kurumdan hedef kitleye doğru tek yönlüdür.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Ancak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basın ajansı modelinden </w:t>
      </w:r>
      <w:r>
        <w:rPr>
          <w:rFonts w:ascii="Times New Roman" w:hAnsi="Times New Roman"/>
          <w:color w:val="FFFF00"/>
          <w:sz w:val="40"/>
          <w:szCs w:val="40"/>
          <w:u w:val="single"/>
          <w:shd w:fill="auto" w:val="clear"/>
        </w:rPr>
        <w:t>farklı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olarak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doğru ve gerçek bilgi sunma anlayışı daha güçlüdür.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 Kurumun yaptığı çalışmaların halka açıklanması ve şeffaflığın artırılması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önem taşır. Bu modelde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hedef kitleyi zorla ikna etmekten çok </w:t>
      </w:r>
      <w:r>
        <w:rPr>
          <w:rFonts w:ascii="Times New Roman" w:hAnsi="Times New Roman"/>
          <w:color w:val="FFFF00"/>
          <w:sz w:val="40"/>
          <w:szCs w:val="40"/>
          <w:u w:val="single"/>
          <w:shd w:fill="auto" w:val="clear"/>
        </w:rPr>
        <w:t>bilgilendirme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ön plandadır.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İşletmede uygulanışı: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İşletmenin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faaliyet raporu yayımlaması, ürün geri çağırması hakkında açık bilgi vermesi veya basın bülteniyle kamuoyunu bilgilendirmesi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bu modele örnek olabilir.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örnek 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b w:val="false"/>
          <w:bCs w:val="false"/>
          <w:color w:val="FFFFFF"/>
          <w:sz w:val="40"/>
          <w:szCs w:val="40"/>
          <w:shd w:fill="auto" w:val="clear"/>
        </w:rPr>
        <w:t>Bu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modelin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1900–1920 arasında geliştiğini ve amacının ikna niyeti olmaksızın bilginin yayılması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olduğunu belirtmektedir.</w:t>
      </w:r>
    </w:p>
    <w:p>
      <w:pPr>
        <w:pStyle w:val="Normal"/>
        <w:keepNext w:val="true"/>
        <w:spacing w:before="14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4.3. İki Yönlü Asimetrik Model (1920–1970’ler)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sz w:val="40"/>
          <w:szCs w:val="40"/>
          <w:shd w:fill="auto" w:val="clear"/>
        </w:rPr>
        <w:t xml:space="preserve">İki yönlü asimetrik modelde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kurum yalnızca mesaj göndermez, hedef kitleden de bilgi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toplar. Ancak bu geri bildirim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iki tarafı eşit biçimde değiştirmek amacıyla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kullanılmaz. Kurum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araştırma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yaparak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hedef kitlenin ne düşündüğünü öğrenir ve daha etkili ikna yolları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geliştirir. Bu nedenle </w:t>
      </w:r>
      <w:r>
        <w:rPr>
          <w:rFonts w:ascii="Times New Roman" w:hAnsi="Times New Roman"/>
          <w:b/>
          <w:sz w:val="40"/>
          <w:szCs w:val="40"/>
          <w:shd w:fill="auto" w:val="clear"/>
        </w:rPr>
        <w:t>modelin temel amacı</w:t>
      </w:r>
      <w:r>
        <w:rPr>
          <w:rFonts w:ascii="Times New Roman" w:hAnsi="Times New Roman"/>
          <w:b/>
          <w:color w:val="FFFF00"/>
          <w:sz w:val="40"/>
          <w:szCs w:val="40"/>
          <w:u w:val="single"/>
          <w:shd w:fill="auto" w:val="clear"/>
        </w:rPr>
        <w:t xml:space="preserve"> bilimsel iknadır.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b/>
          <w:sz w:val="40"/>
          <w:szCs w:val="40"/>
          <w:shd w:fill="auto" w:val="clear"/>
        </w:rPr>
        <w:t>İletişim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 xml:space="preserve"> iki yönlü olsa da kurumun çıkarı ve hedefi </w:t>
      </w:r>
      <w:r>
        <w:rPr>
          <w:rFonts w:ascii="Times New Roman" w:hAnsi="Times New Roman"/>
          <w:b/>
          <w:sz w:val="40"/>
          <w:szCs w:val="40"/>
          <w:shd w:fill="auto" w:val="clear"/>
        </w:rPr>
        <w:t>daha baskındır.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İşletmede uygulanışı: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Bir işletme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müşteri anketlerinden aldığı bilgileri yalnızca daha etkili satış ve ikna mesajları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hazırlamak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için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kullanıyorsa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iki yönlü asimetrik anlayış </w:t>
      </w:r>
      <w:r>
        <w:rPr>
          <w:rFonts w:ascii="Times New Roman" w:hAnsi="Times New Roman"/>
          <w:sz w:val="40"/>
          <w:szCs w:val="40"/>
          <w:shd w:fill="auto" w:val="clear"/>
        </w:rPr>
        <w:t>görülür.</w:t>
      </w:r>
    </w:p>
    <w:p>
      <w:pPr>
        <w:pStyle w:val="Normal"/>
        <w:keepNext w:val="true"/>
        <w:spacing w:before="14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4.4. İki Yönlü Simetrik Model (1970’ler Sonrası)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sz w:val="40"/>
          <w:szCs w:val="40"/>
          <w:shd w:fill="auto" w:val="clear"/>
        </w:rPr>
        <w:t xml:space="preserve">İki yönlü simetrik modelde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kurum ile hedef kitle arasında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karşılıklı iletişim ve anlayış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amaçlanır.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Kurum yalnızca hedef kitleyi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değiştirmeye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çalışmaz;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gerektiğinde kendisi de politika ve davranışlarını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değiştirebilir.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Geri bildirim gerçek bir karar unsuru olarak değerlendirilir.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Tarafların karşılıklı yarar ve uzlaşma sağlaması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önemlidir. Bu nedenle model, modern halkla ilişkilerde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diyalog ve karşılıklı anlayışı en fazla </w:t>
      </w:r>
      <w:r>
        <w:rPr>
          <w:rFonts w:ascii="Times New Roman" w:hAnsi="Times New Roman"/>
          <w:color w:val="FFFF00"/>
          <w:sz w:val="40"/>
          <w:szCs w:val="40"/>
          <w:u w:val="single"/>
          <w:shd w:fill="auto" w:val="clear"/>
        </w:rPr>
        <w:t>vurgulayan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 yaklaşım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olarak kabul edilir.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İşletmede uygulanışı: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Müşteri şikâyetlerini değerlendirip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ürün veya hizmet sürecini gerçekten değiştiren, çalışan önerilerini yönetime taşıyan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işletmeler bu modele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daha yakın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çalışır.</w:t>
      </w:r>
    </w:p>
    <w:p>
      <w:pPr>
        <w:pStyle w:val="Normal"/>
        <w:keepNext w:val="true"/>
        <w:spacing w:before="22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5. TÜRKİYE’DE HALKLA İLİŞKİLERİN GELİŞİMİ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Türkiye’de halkla ilişkilerin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profesyonelleşmesi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özellikle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1960’lı yıllardan itibaren kamu kurumlarında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belirginleşmiştir.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Ancak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halk ile yönetim arasındaki iletişime benzeyen uygulamalar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eski Türk devletleri,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Selçuklu ve Osmanlı dönemlerinde de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görülmüştür.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Cumhuriyet döneminde kamuoyu oluşturma, bilgi verme ve halka hizmet etme anlayışı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yeni kurumlarla gelişmiştir. Daha sonra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kamu ve özel sektörde halkla ilişkiler birimleri yaygınlaşmış, meslek örgütleri ve eğitim programları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kurulmuştur.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2000’lerden sonra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ise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akademik eğitim, ajanslar ve uluslararası çalışmalar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daha da artmıştır.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İşletmede uygulanışı: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Türkiye’de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işletmeler ve kamu kurumları iletişim birimleri kurarak basın, müşteri, çalışan ve toplum ilişkilerini </w:t>
      </w:r>
      <w:r>
        <w:rPr>
          <w:rFonts w:ascii="Times New Roman" w:hAnsi="Times New Roman"/>
          <w:color w:val="FFFF00"/>
          <w:sz w:val="40"/>
          <w:szCs w:val="40"/>
          <w:u w:val="single"/>
          <w:shd w:fill="auto" w:val="clear"/>
        </w:rPr>
        <w:t>profesyonel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biçimde yönetmektedir.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Kurumsal iletişim veya halkla ilişkiler birimleri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bu yapının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güncel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örneğidir.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örnek 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Kamu kurumlarındaki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ilk profesyonel çalışmaların “basın büroları”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kurulmasıyla ortaya çıktığı belirtilmektedir.</w:t>
      </w:r>
    </w:p>
    <w:p>
      <w:pPr>
        <w:pStyle w:val="Normal"/>
        <w:keepNext w:val="true"/>
        <w:spacing w:before="14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5.1. Osmanlı Dönemindeki Uygulamalar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color w:val="FFFF00"/>
          <w:sz w:val="40"/>
          <w:szCs w:val="40"/>
          <w:shd w:fill="auto" w:val="clear"/>
        </w:rPr>
        <w:t>Osmanlı döneminde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bugünkü anlamıyla bir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halkla ilişkiler mesleği yoktu;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ancak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halkla yönetim arasındaki iletişimi sağlayan </w:t>
      </w:r>
      <w:r>
        <w:rPr>
          <w:rFonts w:ascii="Times New Roman" w:hAnsi="Times New Roman"/>
          <w:color w:val="FFFF00"/>
          <w:sz w:val="40"/>
          <w:szCs w:val="40"/>
          <w:u w:val="single"/>
          <w:shd w:fill="auto" w:val="clear"/>
        </w:rPr>
        <w:t>uygulamalar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bulunuyordu.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Halka açık divan toplantıları, camilerde yapılan duyurular ve padişahın tebdil-i kıyafetle halkın arasına girerek sorunları öğrenmeye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çalışması bunlara örnektir.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Ayanlık kurumu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da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yerel halk ile yönetim arasında ilişki kurulmasına katkı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sağlamıştır.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Daha sistemli iki uygulama ise Divân-ı Hümayûn Şikâyet Kalemi ve muhtesiplik olmuştur.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Bu yapılar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halkın sorunlarını dinleme, şikâyetleri değerlendirme ve yönetimle toplum arasında bağ kurma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işlevi taşımıştır.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İşletmede uygulanışı: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Bugün işletmelerin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müşteri hizmetleri, şikâyet yönetimi ve saha denetimi süreçleri benzer bir mantıkla geri bildirim toplar ve sorun çözmeye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çalışır.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örnek 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Divân-ı Hümayûn Şikâyet Kalemi halkın şikâyetlerini alıp </w:t>
      </w:r>
      <w:r>
        <w:rPr>
          <w:rFonts w:ascii="Times New Roman" w:hAnsi="Times New Roman"/>
          <w:color w:val="FFFF00"/>
          <w:sz w:val="40"/>
          <w:szCs w:val="40"/>
          <w:u w:val="single"/>
          <w:shd w:fill="auto" w:val="clear"/>
        </w:rPr>
        <w:t>incelemiş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; muhtesip ise esnafla ilgili şikâyetleri değerlendirip </w:t>
      </w:r>
      <w:r>
        <w:rPr>
          <w:rFonts w:ascii="Times New Roman" w:hAnsi="Times New Roman"/>
          <w:color w:val="FFFF00"/>
          <w:sz w:val="40"/>
          <w:szCs w:val="40"/>
          <w:u w:val="single"/>
          <w:shd w:fill="auto" w:val="clear"/>
        </w:rPr>
        <w:t>denetim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yapmıştır. Muhtesip, bugünkü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belediye zabıta müdürüne benzeyen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bir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görevli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olarak açıklanmaktadır.</w:t>
      </w:r>
    </w:p>
    <w:p>
      <w:pPr>
        <w:pStyle w:val="Normal"/>
        <w:keepNext w:val="true"/>
        <w:spacing w:before="14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5.2. 1919–1960 Yılları Arası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color w:val="FFFF00"/>
          <w:sz w:val="40"/>
          <w:szCs w:val="40"/>
          <w:shd w:fill="auto" w:val="clear"/>
        </w:rPr>
        <w:t>1919–1960 dönemi Türkiye’de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modern halkla ilişkilerin gelişmesi için zeminin oluştuğu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dönemdir.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 xml:space="preserve">Milli Mücadele yıllarında halkı bilgilendirmek ve kamuoyu oluşturmak için çeşitli iletişim faaliyetleri </w:t>
      </w:r>
      <w:r>
        <w:rPr>
          <w:rFonts w:ascii="Times New Roman" w:hAnsi="Times New Roman"/>
          <w:b/>
          <w:sz w:val="40"/>
          <w:szCs w:val="40"/>
          <w:shd w:fill="auto" w:val="clear"/>
        </w:rPr>
        <w:t>yürütülmüştür.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Atatürk’ün halkla iletişime ve kamuoyu oluşturmaya yönelik çalışmaları bu dönemin önemli örnekleri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arasında değerlendirilir.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Gazeteler ve haber kurumları Milli Mücadele hakkında bilgi aktarılmasında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önemli rol oynamıştır.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1946’da çok partili sisteme geçilmesiyle siyasal rekabet artmış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 ve halkın desteğini kazanma ihtiyacı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daha belirgin hâle gelmiştir.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İşletmede uygulanışı: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Bir kurum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yeni bir değişimi kabul ettirmek veya toplumsal destek kazanmak istediğinde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hedef kitlesini bilgilendiren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düzenli yayınlar, açıklamalar ve iletişim kanalları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kullanır.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örnek 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İrade-i Milliye ve Hakimiyet-i Milliye gazetelerinin çıkarılması, Basın Yayın Enformasyon Genel Müdürlüğü ile Anadolu Ajansı’nın kurulması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dönemin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ilk halkla ilişkiler uygulamaları arasında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gösterilmektedir.</w:t>
      </w:r>
    </w:p>
    <w:p>
      <w:pPr>
        <w:pStyle w:val="Normal"/>
        <w:keepNext w:val="true"/>
        <w:spacing w:before="14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5.3. 1960–1980 Yılları Arası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1960–1980 döneminde Türkiye’de halkla ilişkiler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profesyonelleşmeye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ve modern uygulamalar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gelişmeye başlamıştır.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Kamu ve özel sektörde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halkla ilişkiler çalışmaları artmış, meslek örgütlerinin temeli atılmış ve eğitim faaliyetleri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başlamıştır.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Devlet Planlama Teşkilatı’nın kurulması planlı kalkınma ve kamu iletişimi açısından önemli bir adım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olmuştur.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1961 Anayasası halkın yönetime katılması, hak araması ve yönetime isteklerini iletmesi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açısından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yeni imkânlar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oluşturmuştur.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MEHTAP Projesi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, halkla ilişkiler eğitimi ve TRT’nin televizyon yayınları dönemin kurumsallaşmasını güçlendiren gelişmeler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arasında yer almıştır.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İşletmede uygulanışı: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Kuruluşlar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iletişim birimleri kurar, halkın ve çalışanların taleplerini sistemli biçimde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toplar,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iletişim süreçlerini planlar ve hizmetlerin iyileştirilmesi için bu bilgileri yönetime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aktarır.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örnek 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1960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sonunda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Devlet Planlama Teşkilatı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kurulmuş,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1962’de MEHTAP Projesi başlatılmış, 1966’da Ankara Üniversitesi Siyasal Bilgiler Fakültesi’ne bağlı Gazetecilik ve Halkla İlişkiler Yüksek Okulu’nda M. Alâeddin Asna tarafından halkla ilişkiler dersleri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verilmeye başlanmıştır.</w:t>
      </w:r>
    </w:p>
    <w:p>
      <w:pPr>
        <w:pStyle w:val="Normal"/>
        <w:keepNext w:val="true"/>
        <w:spacing w:before="14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5.4. 1980–2000 Yılları Arası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color w:val="FFFF00"/>
          <w:sz w:val="40"/>
          <w:szCs w:val="40"/>
          <w:shd w:fill="auto" w:val="clear"/>
        </w:rPr>
        <w:t>1980–2000 döneminde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Türkiye’de halkla ilişkilerin meslekleşmesi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daha ileri bir düzeye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ulaşmıştır.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Kamu kurumları, özel işletmeler ve belediyelerde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halkla ilişkiler birimlerinin sayısı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artmıştır.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Yeni halkla ilişkiler ajansları ve meslek örgütleri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kurulmuştur.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Üniversitelerde halkla ilişkiler eğitimi yaygınlaşmış ve mesleğe daha nitelikli personel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yetiştirilmeye başlanmıştır. Böylece 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halkla ilişkiler kurumların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sürekli ve profesyonel bir yönetim fonksiyonu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hâline gelmiştir.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İşletmede uygulanışı: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>Büyük işletmelerde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 halkla ilişkiler veya kurumsal iletişim departmanlarının kurulması, basın ilişkileri ve etkinliklerin uzman personel tarafından yönetilmesi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bu dönemde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güçlenen yapının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işletme karşılığıdır.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örnek 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1980–2000 yılları arasında kamu ve özel kuruluşlar ile belediyelerde halkla ilişkiler birimlerinin sayısının arttığını ve yeni ajanslarla meslek örgütlerinin kurulduğunu </w:t>
      </w:r>
      <w:r>
        <w:rPr>
          <w:rFonts w:ascii="Times New Roman" w:hAnsi="Times New Roman"/>
          <w:sz w:val="40"/>
          <w:szCs w:val="40"/>
          <w:shd w:fill="auto" w:val="clear"/>
        </w:rPr>
        <w:t>vurgulamaktadır.</w:t>
      </w:r>
    </w:p>
    <w:p>
      <w:pPr>
        <w:pStyle w:val="Normal"/>
        <w:keepNext w:val="true"/>
        <w:spacing w:before="14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5.5. 2000 Yılı ve Sonrası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color w:val="FFFF00"/>
          <w:sz w:val="40"/>
          <w:szCs w:val="40"/>
          <w:shd w:fill="auto" w:val="clear"/>
        </w:rPr>
        <w:t>2000 sonrasında Türkiye’de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halkla ilişkilerin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gelişimi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hızlanmıştır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.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Uluslararası ölçekte çalışabilen halkla ilişkiler ajanslarının sayısı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artmıştır. Üniversitelerde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halkla ilişkiler eğitimi veren fakülte ve yüksekokullar çoğalmış,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yüksek lisans ve doktora programları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yaygınlaşmıştır.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Akademik kitap, makale ve tez üretimi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artarak </w:t>
      </w: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yerli halkla ilişkiler literatürü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genişlemiştir.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Mesleki örgütlenme ve uzmanlaşma güçlenerek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halkla ilişkilerin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kurumsal yönetimdeki ağırlığı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daha da artmıştır. </w:t>
      </w: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 xml:space="preserve">Başbakanlık İletişim Merkezi (BİMER)   </w:t>
      </w: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>kurulmuştur.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İşletmede uygulanışı: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Günümüzde işletmeler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>kurumsal iletişim, medya ilişkileri, dijital halkla ilişkiler, sosyal medya, itibar ve kriz iletişimi gibi daha uzmanlaşmış alanlarda ekipler kurabilir veya profesyonel ajanslardan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hizmet alabilir.</w:t>
      </w:r>
    </w:p>
    <w:p>
      <w:pPr>
        <w:pStyle w:val="Normal"/>
        <w:spacing w:lineRule="auto" w:line="269" w:before="0" w:after="100"/>
        <w:ind w:firstLine="567"/>
        <w:jc w:val="both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örnek :</w:t>
      </w:r>
      <w:r>
        <w:rPr>
          <w:rFonts w:ascii="Times New Roman" w:hAnsi="Times New Roman"/>
          <w:b/>
          <w:color w:val="1F4E79"/>
          <w:sz w:val="40"/>
          <w:szCs w:val="40"/>
          <w:shd w:fill="auto" w:val="clear"/>
        </w:rPr>
        <w:t xml:space="preserve"> </w:t>
      </w:r>
      <w:r>
        <w:rPr>
          <w:rFonts w:ascii="Times New Roman" w:hAnsi="Times New Roman"/>
          <w:color w:val="FFFF00"/>
          <w:sz w:val="40"/>
          <w:szCs w:val="40"/>
          <w:shd w:fill="auto" w:val="clear"/>
        </w:rPr>
        <w:t xml:space="preserve">Halkla İlişkiler Derneği’nin adının 2004 yılındaki Bakanlar Kurulu kararıyla Türkiye Halkla İlişkiler Derneği olarak değiştirildiği ve kısa adının </w:t>
      </w:r>
      <w:r>
        <w:rPr>
          <w:rFonts w:ascii="Times New Roman" w:hAnsi="Times New Roman"/>
          <w:color w:val="FFFF00"/>
          <w:sz w:val="40"/>
          <w:szCs w:val="40"/>
          <w:u w:val="single"/>
          <w:shd w:fill="auto" w:val="clear"/>
        </w:rPr>
        <w:t>TÜHİD</w:t>
      </w:r>
      <w:r>
        <w:rPr>
          <w:rFonts w:ascii="Times New Roman" w:hAnsi="Times New Roman"/>
          <w:sz w:val="40"/>
          <w:szCs w:val="40"/>
          <w:shd w:fill="auto" w:val="clear"/>
        </w:rPr>
        <w:t xml:space="preserve"> olduğu belirtilmektedir.</w:t>
      </w:r>
    </w:p>
    <w:p>
      <w:pPr>
        <w:pStyle w:val="Normal"/>
        <w:ind w:firstLine="567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sz w:val="40"/>
          <w:szCs w:val="40"/>
          <w:shd w:fill="auto" w:val="clear"/>
        </w:rPr>
      </w:r>
      <w:r>
        <w:br w:type="page"/>
      </w:r>
    </w:p>
    <w:p>
      <w:pPr>
        <w:pStyle w:val="Normal"/>
        <w:keepNext w:val="true"/>
        <w:spacing w:before="0" w:after="8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6. KENDİMİZİ SINAYALIM – 3. HAFTA HI 1 TEST SORULARI</w:t>
      </w:r>
    </w:p>
    <w:p>
      <w:pPr>
        <w:pStyle w:val="Normal"/>
        <w:keepNext w:val="true"/>
        <w:spacing w:before="80" w:after="2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1. Halk kavramı, halkla ilişkiler açısından hangi anlamda kullanılmaktadır?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>a. Grup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>b. Topluluk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 xml:space="preserve">c. Hedef kitle   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>d. Kalabalık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>e. Yığın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✓ </w:t>
      </w:r>
      <w:r>
        <w:rPr>
          <w:rFonts w:ascii="Times New Roman" w:hAnsi="Times New Roman"/>
          <w:b/>
          <w:sz w:val="40"/>
          <w:szCs w:val="40"/>
          <w:shd w:fill="auto" w:val="clear"/>
        </w:rPr>
        <w:t>DOĞRU CEVAP    C</w:t>
      </w:r>
    </w:p>
    <w:p>
      <w:pPr>
        <w:pStyle w:val="Normal"/>
        <w:keepNext w:val="true"/>
        <w:spacing w:before="80" w:after="2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2. “Bir kurumla kamu arasındaki iletişim yönetimi” hangi alanın tanımlarından biridir?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>a. Propaganda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>b. Pazarlama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>c. Reklam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 xml:space="preserve">d. Halkla ilişkiler   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>e. Gazetecilik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✓ </w:t>
      </w:r>
      <w:r>
        <w:rPr>
          <w:rFonts w:ascii="Times New Roman" w:hAnsi="Times New Roman"/>
          <w:b/>
          <w:sz w:val="40"/>
          <w:szCs w:val="40"/>
          <w:shd w:fill="auto" w:val="clear"/>
        </w:rPr>
        <w:t>DOĞRU CEVAP   D</w:t>
      </w:r>
    </w:p>
    <w:p>
      <w:pPr>
        <w:pStyle w:val="Normal"/>
        <w:keepNext w:val="true"/>
        <w:spacing w:before="80" w:after="2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3. Verilen mesajların doğruluğu ve hedef kitleye dürüst davranma ilkesi, halkla ilişkileri hangi alanda farklılaştırmada temel kriterdir?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>a. Pazarlama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 xml:space="preserve">b. Propaganda  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>c. Reklam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>d. Medyayla ilişkiler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>e. Kurumsal sosyal sorumluluk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✓ </w:t>
      </w:r>
      <w:r>
        <w:rPr>
          <w:rFonts w:ascii="Times New Roman" w:hAnsi="Times New Roman"/>
          <w:b/>
          <w:sz w:val="40"/>
          <w:szCs w:val="40"/>
          <w:shd w:fill="auto" w:val="clear"/>
        </w:rPr>
        <w:t>DOĞRU CEVAP  B</w:t>
      </w:r>
    </w:p>
    <w:p>
      <w:pPr>
        <w:pStyle w:val="Normal"/>
        <w:keepNext w:val="true"/>
        <w:spacing w:before="80" w:after="2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4. Bireylerin ve kuruluşların, kendi çıkarları doğrultusunda karar alınmasını sağlamaya yönelik çalışmalarına ne ad verilir?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a. Sosyal sorumluluk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b. Sponsorluk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c. Etkinlik yönetimi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d. Kriz yönetimi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 xml:space="preserve">e. Lobicilik   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✓ </w:t>
      </w:r>
      <w:r>
        <w:rPr>
          <w:rFonts w:ascii="Times New Roman" w:hAnsi="Times New Roman"/>
          <w:b/>
          <w:sz w:val="40"/>
          <w:szCs w:val="40"/>
          <w:shd w:fill="auto" w:val="clear"/>
        </w:rPr>
        <w:t>DOĞRU CEVAP E</w:t>
      </w:r>
    </w:p>
    <w:p>
      <w:pPr>
        <w:pStyle w:val="Normal"/>
        <w:keepNext w:val="true"/>
        <w:spacing w:before="80" w:after="2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5. ABD’de 1807 yılında halkla ilişkiler deyimini ilk olarak aşağıdakilerden hangisi kullanmıştır?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 xml:space="preserve">a. Thomas Jefferson   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b. Taylor Barnum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c. George Michaelis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d. Ivy Lee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e. Edward Bernays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✓ </w:t>
      </w:r>
      <w:r>
        <w:rPr>
          <w:rFonts w:ascii="Times New Roman" w:hAnsi="Times New Roman"/>
          <w:b/>
          <w:sz w:val="40"/>
          <w:szCs w:val="40"/>
          <w:shd w:fill="auto" w:val="clear"/>
        </w:rPr>
        <w:t>DOĞRU CEVAP    A</w:t>
      </w:r>
    </w:p>
    <w:p>
      <w:pPr>
        <w:pStyle w:val="Normal"/>
        <w:keepNext w:val="true"/>
        <w:spacing w:before="80" w:after="2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6. Sigara satışlarının artırılmasıyla ilgili yaptığı kampanyalarla da bilinen ve halkla ilişkilerin babası olarak kabul edilen uygulamacı aşağıdakilerden hangisidir?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a. Ivy Lee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 xml:space="preserve">b. Edward Bernays   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c. Taylor Barnum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d. George Washington Hill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e. George Creel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✓ </w:t>
      </w:r>
      <w:r>
        <w:rPr>
          <w:rFonts w:ascii="Times New Roman" w:hAnsi="Times New Roman"/>
          <w:b/>
          <w:sz w:val="40"/>
          <w:szCs w:val="40"/>
          <w:shd w:fill="auto" w:val="clear"/>
        </w:rPr>
        <w:t>DOĞRU CEVAP    B</w:t>
      </w:r>
    </w:p>
    <w:p>
      <w:pPr>
        <w:pStyle w:val="Normal"/>
        <w:keepNext w:val="true"/>
        <w:spacing w:before="80" w:after="2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7. Aşağıdakilerden hangisi, halkla ilişkilerin tarihi gelişimiyle ilgili dörtlü modelden biri değildir?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a. Basın ajansı ve tanıtım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b. Kamuyu bilgilendirme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c. İki yönlü asimetrik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d. İki yönlü simetrik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 xml:space="preserve">e. Ters piramit   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✓ </w:t>
      </w:r>
      <w:r>
        <w:rPr>
          <w:rFonts w:ascii="Times New Roman" w:hAnsi="Times New Roman"/>
          <w:b/>
          <w:sz w:val="40"/>
          <w:szCs w:val="40"/>
          <w:shd w:fill="auto" w:val="clear"/>
        </w:rPr>
        <w:t>DOĞRU CEVAP   E</w:t>
      </w:r>
    </w:p>
    <w:p>
      <w:pPr>
        <w:pStyle w:val="Normal"/>
        <w:keepNext w:val="true"/>
        <w:spacing w:before="80" w:after="2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8. Aşağıdakilerden hangisi, Atatürk’ün halkla ilişkilerle ilgili yaptığı çalışmalardan biridir?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 xml:space="preserve">a. Anadolu Ajansının kurulması   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b. MEHTAP Projesi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c. Nüfus planlaması kampanyası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d. Halkla İlişkiler Derneğinin kurulması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e. İdare Danışma Merkezi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✓ </w:t>
      </w:r>
      <w:r>
        <w:rPr>
          <w:rFonts w:ascii="Times New Roman" w:hAnsi="Times New Roman"/>
          <w:b/>
          <w:sz w:val="40"/>
          <w:szCs w:val="40"/>
          <w:shd w:fill="auto" w:val="clear"/>
        </w:rPr>
        <w:t>DOĞRU CEVAP    A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sz w:val="40"/>
          <w:szCs w:val="40"/>
          <w:shd w:fill="auto" w:val="clear"/>
        </w:rPr>
      </w:r>
    </w:p>
    <w:p>
      <w:pPr>
        <w:pStyle w:val="Normal"/>
        <w:keepNext w:val="true"/>
        <w:spacing w:before="80" w:after="2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9. Halkla İlişkiler Derneği kaç yılında kurulmuştur?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a. 1948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b. 1961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 xml:space="preserve">c. 1972 </w:t>
      </w: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  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d. 1982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e. 1991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✓ </w:t>
      </w:r>
      <w:r>
        <w:rPr>
          <w:rFonts w:ascii="Times New Roman" w:hAnsi="Times New Roman"/>
          <w:b/>
          <w:sz w:val="40"/>
          <w:szCs w:val="40"/>
          <w:shd w:fill="auto" w:val="clear"/>
        </w:rPr>
        <w:t>DOĞRU CEVAP   C</w:t>
      </w:r>
    </w:p>
    <w:p>
      <w:pPr>
        <w:pStyle w:val="Normal"/>
        <w:keepNext w:val="true"/>
        <w:spacing w:before="80" w:after="20"/>
        <w:ind w:firstLine="567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10. Aşağıdakilerden hangisi, ülkemizde 2000 yılından sonra kurulan, halkla ilişkilerle ilgili kurumlardan biridir?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a. Devlet Planlama Teşkilatı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b. Türkiye ve Orta Doğu Amme İdaresi Enstitüsü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c. İzmir Halkla İlişkiler Derneği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bCs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40"/>
          <w:szCs w:val="40"/>
          <w:shd w:fill="auto" w:val="clear"/>
        </w:rPr>
        <w:t xml:space="preserve">d. Başbakanlık İletişim Merkezi (BİMER)   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  <w:t>e. Bursa Halkla İlişkiler Derneği</w:t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b w:val="false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 w:val="false"/>
          <w:sz w:val="40"/>
          <w:szCs w:val="40"/>
          <w:shd w:fill="auto" w:val="clear"/>
        </w:rPr>
      </w:r>
    </w:p>
    <w:p>
      <w:pPr>
        <w:pStyle w:val="Normal"/>
        <w:spacing w:before="0" w:after="10"/>
        <w:ind w:firstLine="567" w:start="255"/>
        <w:rPr>
          <w:rFonts w:ascii="Times New Roman" w:hAnsi="Times New Roman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sz w:val="40"/>
          <w:szCs w:val="40"/>
          <w:shd w:fill="auto" w:val="clear"/>
        </w:rPr>
        <w:t xml:space="preserve">✓ </w:t>
      </w:r>
      <w:r>
        <w:rPr>
          <w:rFonts w:ascii="Times New Roman" w:hAnsi="Times New Roman"/>
          <w:b/>
          <w:sz w:val="40"/>
          <w:szCs w:val="40"/>
          <w:shd w:fill="auto" w:val="clear"/>
        </w:rPr>
        <w:t>DOĞRU CEVAP  D</w:t>
      </w:r>
    </w:p>
    <w:p>
      <w:pPr>
        <w:pStyle w:val="Normal"/>
        <w:spacing w:before="120" w:after="200"/>
        <w:ind w:firstLine="567"/>
        <w:jc w:val="start"/>
        <w:rPr>
          <w:rFonts w:ascii="Times New Roman" w:hAnsi="Times New Roman"/>
          <w:color w:val="FFFF00"/>
          <w:sz w:val="40"/>
          <w:szCs w:val="40"/>
          <w:highlight w:val="none"/>
          <w:shd w:fill="auto" w:val="clear"/>
        </w:rPr>
      </w:pPr>
      <w:r>
        <w:rPr>
          <w:rFonts w:ascii="Times New Roman" w:hAnsi="Times New Roman"/>
          <w:b/>
          <w:color w:val="FFFF00"/>
          <w:sz w:val="40"/>
          <w:szCs w:val="40"/>
          <w:shd w:fill="auto" w:val="clear"/>
        </w:rPr>
        <w:t>CEVAP ANAHTARI: 1-C | 2-D | 3-B | 4-E | 5-A | 6-B | 7-E | 8-A | 9-C | 10-D</w:t>
      </w:r>
    </w:p>
    <w:sectPr>
      <w:footerReference w:type="even" r:id="rId2"/>
      <w:footerReference w:type="default" r:id="rId3"/>
      <w:footerReference w:type="first" r:id="rId4"/>
      <w:type w:val="nextPage"/>
      <w:pgSz w:w="12240" w:h="15840"/>
      <w:pgMar w:left="1191" w:right="1134" w:gutter="0" w:header="0" w:top="1020" w:footer="720" w:bottom="9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2" w:characterSet="windows-1254"/>
    <w:family w:val="roman"/>
    <w:pitch w:val="variable"/>
  </w:font>
  <w:font w:name="Cambria">
    <w:charset w:val="a2" w:characterSet="windows-1254"/>
    <w:family w:val="roman"/>
    <w:pitch w:val="variable"/>
  </w:font>
  <w:font w:name="Aptos">
    <w:charset w:val="a2" w:characterSet="windows-1254"/>
    <w:family w:val="roman"/>
    <w:pitch w:val="variable"/>
  </w:font>
  <w:font w:name="Calibri">
    <w:charset w:val="a2" w:characterSet="windows-1254"/>
    <w:family w:val="roman"/>
    <w:pitch w:val="variable"/>
  </w:font>
  <w:font w:name="Courier">
    <w:altName w:val="Courier New"/>
    <w:charset w:val="a2" w:characterSet="windows-1254"/>
    <w:family w:val="roman"/>
    <w:pitch w:val="variable"/>
  </w:font>
  <w:font w:name="Liberation Sans">
    <w:altName w:val="Arial"/>
    <w:charset w:val="a2" w:characterSet="windows-1254"/>
    <w:family w:val="swiss"/>
    <w:pitch w:val="variable"/>
  </w:font>
  <w:font w:name="Times New Roman">
    <w:charset w:val="a2" w:characterSet="windows-1254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787878"/>
        <w:sz w:val="18"/>
      </w:rPr>
      <w:t>Halkla İlişkiler 1 – 3. Hafta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787878"/>
        <w:sz w:val="18"/>
      </w:rPr>
      <w:t>Halkla İlişkiler 1 – 3. Hafta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start"/>
    </w:pPr>
    <w:rPr>
      <w:rFonts w:ascii="Aptos" w:hAnsi="Aptos" w:eastAsia="" w:cs="" w:cstheme="minorBidi" w:eastAsiaTheme="minorEastAsia"/>
      <w:color w:val="auto"/>
      <w:kern w:val="0"/>
      <w:sz w:val="23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Dizin">
    <w:name w:val="Dizin"/>
    <w:basedOn w:val="Normal"/>
    <w:qFormat/>
    <w:pPr>
      <w:suppressLineNumbers/>
    </w:pPr>
    <w:rPr>
      <w:rFonts w:cs="Arial"/>
    </w:rPr>
  </w:style>
  <w:style w:type="paragraph" w:styleId="Balkuser">
    <w:name w:val="Başlı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izinuser">
    <w:name w:val="Dizin (user)"/>
    <w:basedOn w:val="Normal"/>
    <w:qFormat/>
    <w:pPr>
      <w:suppressLineNumbers/>
    </w:pPr>
    <w:rPr>
      <w:rFonts w:cs="Arial"/>
    </w:rPr>
  </w:style>
  <w:style w:type="paragraph" w:styleId="stBilgiveAltBilgi">
    <w:name w:val="Üst Bilgi ve Alt Bilgi"/>
    <w:basedOn w:val="Normal"/>
    <w:qFormat/>
    <w:pPr/>
    <w:rPr/>
  </w:style>
  <w:style w:type="paragraph" w:styleId="stBilgiveAltBilgiuser">
    <w:name w:val="Üst Bilgi ve Alt Bilgi (user)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Bal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ListeYok" w:default="1">
    <w:name w:val="Liste Yok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Application>LibreOffice/26.2.6.3$Windows_X86_64 LibreOffice_project/8221e31b3ac356a1623c672912a3d2b492f7e3d1</Application>
  <AppVersion>15.0000</AppVersion>
  <Pages>27</Pages>
  <Words>2797</Words>
  <Characters>19703</Characters>
  <CharactersWithSpaces>22382</CharactersWithSpaces>
  <Paragraphs>159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tr-TR</dc:language>
  <cp:lastModifiedBy/>
  <dcterms:modified xsi:type="dcterms:W3CDTF">2026-10-08T18:41:08Z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